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7A - FIC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CIÓN Y </w:t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la(s)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Derechos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7B-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FICCIÓN Y </w:t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jc w:val="both"/>
        <w:rPr>
          <w:color w:val="3366ff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                                                          ___________________         </w:t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7C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personajes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personajes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3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3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3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4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4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                                                ______________________</w:t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4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7D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personajes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personajes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5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52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5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5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5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5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5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</w:t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5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6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6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7E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escenarios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escenarios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6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6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6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7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7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7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  <w:tab/>
        <w:tab/>
        <w:tab/>
        <w:tab/>
        <w:t xml:space="preserve">________________________</w:t>
        <w:tab/>
      </w:r>
    </w:p>
    <w:p w:rsidR="00000000" w:rsidDel="00000000" w:rsidP="00000000" w:rsidRDefault="00000000" w:rsidRPr="00000000" w14:paraId="0000007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7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7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7F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escenarios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escenarios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8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8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8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8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8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8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8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8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9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9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contextualSpacing w:val="0"/>
      <w:jc w:val="right"/>
      <w:rPr>
        <w:sz w:val="16"/>
        <w:szCs w:val="16"/>
      </w:rPr>
    </w:pPr>
    <w:r w:rsidDel="00000000" w:rsidR="00000000" w:rsidRPr="00000000">
      <w:rPr>
        <w:rtl w:val="0"/>
      </w:rPr>
      <w:t xml:space="preserve">FDC 2018 -ANEXO 7. ESTÍMULO INTEGRAL/RELATOS REGIONALES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contextualSpacing w:val="0"/>
      <w:jc w:val="right"/>
      <w:rPr/>
    </w:pPr>
    <w:r w:rsidDel="00000000" w:rsidR="00000000" w:rsidRPr="00000000">
      <w:rPr>
        <w:color w:val="3366ff"/>
        <w:rtl w:val="0"/>
      </w:rPr>
      <w:t xml:space="preserve">Diligenciar en: los espacios marcados entre paréntesis cuadradas y azul,  la fecha, las firmas.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